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1A94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 заключении Соглашения</w:t>
      </w:r>
    </w:p>
    <w:p w14:paraId="1C885A5D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фиксированной льготной комплексной тарифной ставки морских перевозок грузов в (из) Калининградскую область Грузовладельцам, для которых в условиях внешнего санкционного воздействия возникла необходимость использовать морской участок пути</w:t>
      </w:r>
    </w:p>
    <w:p w14:paraId="35FF56E9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5FA2B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 (далее – Заявитель / Грузовладелец),</w:t>
      </w:r>
    </w:p>
    <w:p w14:paraId="234B0F13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полное наименование Заявителя;</w:t>
      </w:r>
    </w:p>
    <w:p w14:paraId="118E225F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_________________________________________________________________________,</w:t>
      </w:r>
    </w:p>
    <w:p w14:paraId="14C96185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должность и полностью Ф.И.О. лица, подписавшего заявление от имени Заявителя;</w:t>
      </w:r>
    </w:p>
    <w:p w14:paraId="0CAED7FA" w14:textId="61BCA638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</w:t>
      </w:r>
      <w:r w:rsidR="00D46DE8">
        <w:rPr>
          <w:rFonts w:ascii="Times New Roman" w:hAnsi="Times New Roman" w:cs="Times New Roman"/>
          <w:sz w:val="24"/>
          <w:szCs w:val="24"/>
        </w:rPr>
        <w:t xml:space="preserve">ая </w:t>
      </w: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</w:t>
      </w:r>
    </w:p>
    <w:p w14:paraId="2AA04F30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указывается вид и реквизиты документа, подтверждающего полномочия лица на подписание заявления;</w:t>
      </w:r>
    </w:p>
    <w:p w14:paraId="630AB535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CD6AB1D" w14:textId="5804D1B9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просит ООО «</w:t>
      </w:r>
      <w:r w:rsidR="00D46DE8">
        <w:rPr>
          <w:rFonts w:ascii="Times New Roman" w:hAnsi="Times New Roman" w:cs="Times New Roman"/>
          <w:sz w:val="24"/>
          <w:szCs w:val="24"/>
        </w:rPr>
        <w:t>Посейдон</w:t>
      </w:r>
      <w:r>
        <w:rPr>
          <w:rFonts w:ascii="Times New Roman" w:hAnsi="Times New Roman" w:cs="Times New Roman"/>
          <w:sz w:val="24"/>
          <w:szCs w:val="24"/>
        </w:rPr>
        <w:t>» заключить соглашение о предоставлении фиксированной льготной комплексной тарифной ставки морских перевозок грузов в (из) Калининградскую область Грузовладельцам, для которых в условиях внешнего санкционного воздействия возникла необходимость использовать морской участок пути (далее – Соглашение) в 2025 году в отношении следующего груза:</w:t>
      </w:r>
    </w:p>
    <w:p w14:paraId="426F50DA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993"/>
        <w:gridCol w:w="2269"/>
        <w:gridCol w:w="2269"/>
        <w:gridCol w:w="1135"/>
        <w:gridCol w:w="1555"/>
      </w:tblGrid>
      <w:tr w:rsidR="00EF6A6F" w14:paraId="628BA936" w14:textId="77777777" w:rsidTr="00EF6A6F">
        <w:trPr>
          <w:trHeight w:val="8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8274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N 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6C04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Месяц отправки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A10F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Маршрут перевозки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7A7D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Код ТН ВЭД груза (из Реестра санкционных грузов)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B98B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Количество штук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BFD2" w14:textId="701C35D3" w:rsidR="00EF6A6F" w:rsidRP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Вес груза с учетом веса транспортного средства</w:t>
            </w:r>
          </w:p>
        </w:tc>
      </w:tr>
      <w:tr w:rsidR="00EF6A6F" w14:paraId="0CC83638" w14:textId="77777777" w:rsidTr="00EF6A6F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793A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5C2C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февраль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BD02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B1F7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2FFC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B136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</w:tr>
      <w:tr w:rsidR="00EF6A6F" w14:paraId="1ED5493B" w14:textId="77777777" w:rsidTr="00EF6A6F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AE66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77C4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март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65A9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B480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0E2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F1D4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</w:tr>
      <w:tr w:rsidR="00EF6A6F" w14:paraId="1D5B34B8" w14:textId="77777777" w:rsidTr="00EF6A6F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0F9B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AFD5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апрель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6867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1215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607D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941F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</w:tr>
      <w:tr w:rsidR="00EF6A6F" w14:paraId="196E6E8B" w14:textId="77777777" w:rsidTr="00EF6A6F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26F2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0348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май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B42D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0614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9820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0360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</w:tr>
      <w:tr w:rsidR="00EF6A6F" w14:paraId="51D45511" w14:textId="77777777" w:rsidTr="00EF6A6F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76DB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776B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июнь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FEC4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7635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8395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C1E5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</w:tr>
      <w:tr w:rsidR="00EF6A6F" w14:paraId="133F0248" w14:textId="77777777" w:rsidTr="00EF6A6F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5613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FC22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июль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70A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B770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2BE8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16AE" w14:textId="77777777" w:rsidR="00EF6A6F" w:rsidRDefault="00EF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</w:p>
        </w:tc>
      </w:tr>
    </w:tbl>
    <w:p w14:paraId="5712BE7A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2239D9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14:paraId="0D11E00D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CCF844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ИНН/КПП_________________________________ / _________________________________;</w:t>
      </w:r>
    </w:p>
    <w:p w14:paraId="2F5CFC41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ОГРН_____________________________________;</w:t>
      </w:r>
    </w:p>
    <w:p w14:paraId="1D462242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регистрационный номер страхователя в Фонде социального страхования Российской Федерации_____________________________________________________________________;</w:t>
      </w:r>
    </w:p>
    <w:p w14:paraId="269D03E3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регистрационный номер в Пенсионном Фонде Российской Федерации _______________________________________________________________________________;</w:t>
      </w:r>
    </w:p>
    <w:p w14:paraId="70AAE0FF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юридический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___________________________________________________________;</w:t>
      </w:r>
    </w:p>
    <w:p w14:paraId="6686860E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адрес для направления почтовой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корреспонденции:_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1D1A4D2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официальный адрес электронной </w:t>
      </w:r>
      <w:r>
        <w:rPr>
          <w:rFonts w:ascii="Times New Roman" w:hAnsi="Times New Roman" w:cs="Times New Roman"/>
          <w:sz w:val="24"/>
          <w:szCs w:val="24"/>
        </w:rPr>
        <w:lastRenderedPageBreak/>
        <w:t>почты____________________________________________</w:t>
      </w:r>
    </w:p>
    <w:p w14:paraId="72ACEF0B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контактный телефон, </w:t>
      </w:r>
      <w:proofErr w:type="gramStart"/>
      <w:r>
        <w:rPr>
          <w:rFonts w:ascii="Times New Roman" w:hAnsi="Times New Roman" w:cs="Times New Roman"/>
          <w:sz w:val="24"/>
          <w:szCs w:val="24"/>
        </w:rPr>
        <w:t>факс:_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6F5B6245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контактное лицо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Заявителя:_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FD5D2DA" w14:textId="77777777" w:rsidR="00BD147C" w:rsidRDefault="00BD147C" w:rsidP="00BD147C">
      <w:pPr>
        <w:widowControl w:val="0"/>
        <w:shd w:val="clear" w:color="auto" w:fill="FFFFFF"/>
        <w:tabs>
          <w:tab w:val="left" w:pos="1086"/>
        </w:tabs>
        <w:spacing w:after="0" w:line="26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06AA51" w14:textId="77777777" w:rsidR="00BD147C" w:rsidRDefault="00BD147C" w:rsidP="00BD147C">
      <w:pPr>
        <w:widowControl w:val="0"/>
        <w:shd w:val="clear" w:color="auto" w:fill="FFFFFF"/>
        <w:tabs>
          <w:tab w:val="left" w:pos="1086"/>
        </w:tabs>
        <w:spacing w:after="0" w:line="26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Затраты на доставку груза в (из) Калининградскую область из (в) иного субъекта РФ с применением морского участка по каждой грузовой позиции, заявляемой к дальнейшим перевозкам, составляют:</w:t>
      </w:r>
    </w:p>
    <w:tbl>
      <w:tblPr>
        <w:tblpPr w:leftFromText="180" w:rightFromText="180" w:bottomFromText="160" w:vertAnchor="text" w:horzAnchor="margin" w:tblpY="12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1700"/>
        <w:gridCol w:w="3116"/>
        <w:gridCol w:w="1843"/>
        <w:gridCol w:w="1558"/>
      </w:tblGrid>
      <w:tr w:rsidR="00BD147C" w14:paraId="49285DB7" w14:textId="77777777" w:rsidTr="00D07E2C">
        <w:trPr>
          <w:trHeight w:val="102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DD50" w14:textId="59523F28" w:rsidR="00BD147C" w:rsidRDefault="00B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Тип </w:t>
            </w:r>
            <w:r w:rsidR="00D07E2C"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техники</w:t>
            </w: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1183" w14:textId="77777777" w:rsidR="00BD147C" w:rsidRDefault="00B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Маршрут перевозок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CB6B" w14:textId="77777777" w:rsidR="00BD147C" w:rsidRPr="00EF6A6F" w:rsidRDefault="00B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EF6A6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Фактически подтверждённые затраты грузовладельца на перевозку грузов после 17.06.2022 по маршруту с участием морского сообщения,</w:t>
            </w:r>
          </w:p>
          <w:p w14:paraId="29F3B93D" w14:textId="77777777" w:rsidR="00BD147C" w:rsidRPr="00EF6A6F" w:rsidRDefault="00B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EF6A6F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руб., без НДС за 1 штуку*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2C42" w14:textId="77777777" w:rsidR="00BD147C" w:rsidRDefault="00B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№ и дата подтверждающих документов (УПД/акт)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A450" w14:textId="77777777" w:rsidR="00BD147C" w:rsidRDefault="00B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Минимальный размер затрат грузовладельца</w:t>
            </w: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руб., без НДС </w:t>
            </w:r>
            <w:r>
              <w:rPr>
                <w:rFonts w:ascii="Times New Roman" w:eastAsiaTheme="minorEastAsia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 1 штуку</w:t>
            </w:r>
          </w:p>
        </w:tc>
      </w:tr>
      <w:tr w:rsidR="00BD147C" w14:paraId="27600D9F" w14:textId="77777777" w:rsidTr="00D07E2C">
        <w:trPr>
          <w:trHeight w:val="1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085A" w14:textId="52D55D42" w:rsidR="00BD147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Л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егковой автомобиль длиной до 5 метров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3A7E" w14:textId="77777777" w:rsidR="00BD147C" w:rsidRDefault="00B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A66E" w14:textId="77777777" w:rsidR="00BD147C" w:rsidRDefault="00B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7559" w14:textId="77777777" w:rsidR="00BD147C" w:rsidRDefault="00B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9153" w14:textId="15ADB954" w:rsidR="00BD147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23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997,16</w:t>
            </w:r>
          </w:p>
        </w:tc>
      </w:tr>
      <w:tr w:rsidR="00D07E2C" w14:paraId="4CE71C12" w14:textId="77777777" w:rsidTr="00D07E2C">
        <w:trPr>
          <w:trHeight w:val="1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1DD" w14:textId="19216A71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Г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рузовой автомобиль, автобус и прочее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  <w:t>длиной до 7 метров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0BD5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E56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7890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CC16" w14:textId="3341BDE4" w:rsidR="00D07E2C" w:rsidRP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90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607,89</w:t>
            </w:r>
          </w:p>
        </w:tc>
      </w:tr>
      <w:tr w:rsidR="00D07E2C" w14:paraId="7BB919A3" w14:textId="77777777" w:rsidTr="00D07E2C">
        <w:trPr>
          <w:trHeight w:val="1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68F0" w14:textId="170E80A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А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втопоезд, грузовой автомобиль, автобус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  <w:t>и прочее длиной до 12 метров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8698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5308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1D45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9EDB" w14:textId="3C98AB34" w:rsidR="00D07E2C" w:rsidRP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148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297,04</w:t>
            </w:r>
          </w:p>
        </w:tc>
      </w:tr>
      <w:tr w:rsidR="00BD147C" w14:paraId="45E0E959" w14:textId="77777777" w:rsidTr="00D07E2C">
        <w:trPr>
          <w:trHeight w:val="1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58E4" w14:textId="1DC2A410" w:rsidR="00D07E2C" w:rsidRDefault="00D07E2C" w:rsidP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А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втопоезд, грузовой автомобиль, автобус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  <w:t>и прочее длиной до 17 метров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EB48" w14:textId="77777777" w:rsidR="00BD147C" w:rsidRDefault="00B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1BCB" w14:textId="77777777" w:rsidR="00BD147C" w:rsidRDefault="00B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7A6" w14:textId="77777777" w:rsidR="00BD147C" w:rsidRDefault="00B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D3B8" w14:textId="01937825" w:rsidR="00BD147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78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241,66</w:t>
            </w:r>
          </w:p>
        </w:tc>
      </w:tr>
      <w:tr w:rsidR="00BD147C" w14:paraId="67EB0D11" w14:textId="77777777" w:rsidTr="00D07E2C">
        <w:trPr>
          <w:trHeight w:val="1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DB50" w14:textId="1ADD39CC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П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рицеп длиной до 14 метров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800E" w14:textId="77777777" w:rsidR="00BD147C" w:rsidRDefault="00B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5375" w14:textId="77777777" w:rsidR="00BD147C" w:rsidRDefault="00B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7616" w14:textId="77777777" w:rsidR="00BD147C" w:rsidRDefault="00B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07E0" w14:textId="073E7D7B" w:rsidR="00BD147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73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403,32</w:t>
            </w:r>
          </w:p>
        </w:tc>
      </w:tr>
      <w:tr w:rsidR="00D07E2C" w14:paraId="1376C301" w14:textId="77777777" w:rsidTr="00D07E2C">
        <w:trPr>
          <w:trHeight w:val="1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D19B" w14:textId="02762EDB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С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троительная, сельскохозяйственная,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  <w:t>дорожная и прочая техника длиной до 3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  <w:t>метров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299C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261B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AAE1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681B" w14:textId="303DFE26" w:rsidR="00D07E2C" w:rsidRP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46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455,8</w:t>
            </w:r>
          </w:p>
        </w:tc>
      </w:tr>
      <w:tr w:rsidR="00D07E2C" w14:paraId="583ADC64" w14:textId="77777777" w:rsidTr="00D07E2C">
        <w:trPr>
          <w:trHeight w:val="1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E646" w14:textId="7B8F7E3B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строительная, сельскохозяйственная,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lastRenderedPageBreak/>
              <w:t>дорожная и прочая техника длиной до 6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  <w:t>метров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0318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6658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0169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CF8C" w14:textId="3BD7A812" w:rsidR="00D07E2C" w:rsidRP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62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068,83</w:t>
            </w:r>
          </w:p>
        </w:tc>
      </w:tr>
      <w:tr w:rsidR="00BD147C" w14:paraId="1C1DB2CE" w14:textId="77777777" w:rsidTr="00D07E2C">
        <w:trPr>
          <w:trHeight w:val="1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2635" w14:textId="45351EA6" w:rsidR="00BD147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строительная, сельскохозяйственная,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  <w:t xml:space="preserve">дорожная и прочая техника длиной до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12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  <w:t>метров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A1B7" w14:textId="77777777" w:rsidR="00BD147C" w:rsidRDefault="00B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9084" w14:textId="77777777" w:rsidR="00BD147C" w:rsidRDefault="00B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0A24" w14:textId="77777777" w:rsidR="00BD147C" w:rsidRDefault="00B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0063" w14:textId="4CC39AB9" w:rsidR="00BD147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105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370,12</w:t>
            </w:r>
          </w:p>
        </w:tc>
      </w:tr>
      <w:tr w:rsidR="00D07E2C" w14:paraId="55F874A7" w14:textId="77777777" w:rsidTr="00D07E2C">
        <w:trPr>
          <w:trHeight w:val="1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EB8" w14:textId="274661C9" w:rsidR="00D07E2C" w:rsidRP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Гусеничная техника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420C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B1F6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D78D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0402" w14:textId="4B95F6BB" w:rsidR="00D07E2C" w:rsidRP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173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552,29</w:t>
            </w:r>
          </w:p>
        </w:tc>
      </w:tr>
      <w:tr w:rsidR="00D07E2C" w14:paraId="61D41084" w14:textId="77777777" w:rsidTr="00D07E2C">
        <w:trPr>
          <w:trHeight w:val="1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B8D6" w14:textId="24ADAEFD" w:rsidR="00D07E2C" w:rsidRP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Несамоходная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строительная, сельскохозяйственная,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  <w:t>дорожная и прочая техника длиной до 6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  <w:t>метров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95B9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CBF3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F8C6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B96A" w14:textId="016A24C1" w:rsidR="00D07E2C" w:rsidRP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71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079,71</w:t>
            </w:r>
          </w:p>
        </w:tc>
      </w:tr>
      <w:tr w:rsidR="00D07E2C" w14:paraId="549D4AED" w14:textId="77777777" w:rsidTr="00D07E2C">
        <w:trPr>
          <w:trHeight w:val="1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ECEE" w14:textId="0DB3AB81" w:rsidR="00D07E2C" w:rsidRP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Несамоходная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строительная, сельскохозяйственная,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  <w:t xml:space="preserve">дорожная и прочая техника длиной до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12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/>
              <w:t>метров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46AB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F0A7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0B09" w14:textId="77777777" w:rsid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4657" w14:textId="05FA86C8" w:rsidR="00D07E2C" w:rsidRPr="00D07E2C" w:rsidRDefault="00D07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113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D07E2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747,11</w:t>
            </w:r>
          </w:p>
        </w:tc>
      </w:tr>
    </w:tbl>
    <w:p w14:paraId="3A613E56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*На основании предоставляемых к Заявлению первичных документов</w:t>
      </w:r>
    </w:p>
    <w:p w14:paraId="3FA1373E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D122BC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размер фактических затрат, осуществленных в период после 17.06.2022, по доставке груза с/на территории Российской Федерации в (из) Калининградскую область (при необходимости включая затраты на выполнение погрузочно-разгрузочных работ) по столбцу 3 выше значения по столбцу 5 вышеуказанной таблицы, а также соответствие Заявителя следующим условиям:</w:t>
      </w:r>
    </w:p>
    <w:p w14:paraId="402E5EA3" w14:textId="77777777" w:rsidR="00BD147C" w:rsidRDefault="00BD147C" w:rsidP="00BD147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14:paraId="4DF172F9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российская 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ее не введена процедура банкротства, деятельность российской организации не приостановлена в порядке, предусмотренном законодательством Российской Федерации;</w:t>
      </w:r>
    </w:p>
    <w:p w14:paraId="42D4998B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российская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7113303A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 или главного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бухгалтера (при наличии) российской организации;</w:t>
      </w:r>
    </w:p>
    <w:p w14:paraId="082E0CE5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д) полномочия лица, выступающего от имени юридического лица должны быть подтверждены надлежащим образом (доверенность, договор-поручения, договор транспортной экспедиции, агентский договор).</w:t>
      </w:r>
    </w:p>
    <w:p w14:paraId="69B16F5A" w14:textId="77777777" w:rsidR="00BD147C" w:rsidRDefault="00BD147C" w:rsidP="00BD147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09B872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индивидуальный предприниматель, является гражданином РФ, не находится в процессе прекращения деятельности физического лица в качестве индивидуального предпринимателя,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14:paraId="2AF5C4B5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полномочия лица, выступающего от имени индивидуального предпринимателя должны быть подтверждены надлежащим образом (доверенность, договор-поручение, договор транспортной экспедиции, агентский договор);</w:t>
      </w:r>
    </w:p>
    <w:p w14:paraId="31881EAF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индивидуальный предприниматель не находится в перечне физических лиц, в отношении которых имеются сведения об их причастности к экстремистской деятельности или терроризму, либо в перечне физических лиц, в отношении которых имеются сведения об их причастности к распространению оружия массового уничтожения.</w:t>
      </w:r>
    </w:p>
    <w:p w14:paraId="4E0DEBA0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540FB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Подавая настоящее заявление, Заявитель (как юридическое лицо/ индивидуальный предприниматель) дает следующее согласие на проверку достоверности и полноты сведений, содержащихся в настоящем заявлении и приложенных к нему документах, путем направления официальных запросов в соответствующие органы власти и организации. </w:t>
      </w:r>
    </w:p>
    <w:p w14:paraId="556A8738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D2455C" w14:textId="77777777" w:rsidR="00BD147C" w:rsidRDefault="00BD147C" w:rsidP="00BD147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Подписывая настоящее заявление, я как лицо, действующее от имени Заявителя, подтверждаю, что:</w:t>
      </w:r>
    </w:p>
    <w:p w14:paraId="07BBC858" w14:textId="77777777" w:rsidR="00BD147C" w:rsidRDefault="00BD147C" w:rsidP="00BD147C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известно об ответственности за достоверность и полноту сведений, содержащихся в настоящем заявлении и приложенных к нему документах;</w:t>
      </w:r>
    </w:p>
    <w:p w14:paraId="4A019D6D" w14:textId="3306C593" w:rsidR="00BD147C" w:rsidRDefault="00BD147C" w:rsidP="00BD147C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предупрежден, что в случае несогласия на обработку моих персональных данных, настоящее заявление не может быть рассмотрено ООО «</w:t>
      </w:r>
      <w:r w:rsidR="00D46DE8">
        <w:rPr>
          <w:rFonts w:ascii="Times New Roman" w:hAnsi="Times New Roman" w:cs="Times New Roman"/>
          <w:sz w:val="24"/>
          <w:szCs w:val="24"/>
        </w:rPr>
        <w:t>Посейдон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3B01470C" w14:textId="78C967E9" w:rsidR="00BD147C" w:rsidRDefault="00BD147C" w:rsidP="00BD147C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своей волей и в своем интересе даю согласие ООО «</w:t>
      </w:r>
      <w:r w:rsidR="00D46DE8">
        <w:rPr>
          <w:rFonts w:ascii="Times New Roman" w:hAnsi="Times New Roman" w:cs="Times New Roman"/>
          <w:sz w:val="24"/>
          <w:szCs w:val="24"/>
        </w:rPr>
        <w:t>Посейдон</w:t>
      </w:r>
      <w:r>
        <w:rPr>
          <w:rFonts w:ascii="Times New Roman" w:hAnsi="Times New Roman" w:cs="Times New Roman"/>
          <w:sz w:val="24"/>
          <w:szCs w:val="24"/>
        </w:rPr>
        <w:t>» на обработку моих персональных данных: фамилия, имя, отчество; паспортные данные; адрес регистрации, на передачу моих персональный данных уполномоченным ООО «</w:t>
      </w:r>
      <w:r w:rsidR="00D46DE8">
        <w:rPr>
          <w:rFonts w:ascii="Times New Roman" w:hAnsi="Times New Roman" w:cs="Times New Roman"/>
          <w:sz w:val="24"/>
          <w:szCs w:val="24"/>
        </w:rPr>
        <w:t>Посейдон</w:t>
      </w:r>
      <w:r>
        <w:rPr>
          <w:rFonts w:ascii="Times New Roman" w:hAnsi="Times New Roman" w:cs="Times New Roman"/>
          <w:sz w:val="24"/>
          <w:szCs w:val="24"/>
        </w:rPr>
        <w:t>» Агентам, органам финансового мониторинга и контроля, уполномоченным лицам Росморречфлота; на публикации информации о заключенном Соглашении, о перевезённом объеме груза в рамках заключенного Соглашения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3B0F7924" w14:textId="6E8C294D" w:rsidR="00BD147C" w:rsidRDefault="00BD147C" w:rsidP="00BD147C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разъяснены мои права и обязанности, связанные с обработкой персональных данных, в том числе, моя обязанность проинформировать ООО «</w:t>
      </w:r>
      <w:r w:rsidR="00D46DE8">
        <w:rPr>
          <w:rFonts w:ascii="Times New Roman" w:hAnsi="Times New Roman" w:cs="Times New Roman"/>
          <w:sz w:val="24"/>
          <w:szCs w:val="24"/>
        </w:rPr>
        <w:t>Посейдон</w:t>
      </w:r>
      <w:r>
        <w:rPr>
          <w:rFonts w:ascii="Times New Roman" w:hAnsi="Times New Roman" w:cs="Times New Roman"/>
          <w:sz w:val="24"/>
          <w:szCs w:val="24"/>
        </w:rPr>
        <w:t>»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в ООО «</w:t>
      </w:r>
      <w:r w:rsidR="00D46DE8">
        <w:rPr>
          <w:rFonts w:ascii="Times New Roman" w:hAnsi="Times New Roman" w:cs="Times New Roman"/>
          <w:sz w:val="24"/>
          <w:szCs w:val="24"/>
        </w:rPr>
        <w:t>Посейдон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5BA7357D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BED54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Заявлению:</w:t>
      </w:r>
    </w:p>
    <w:p w14:paraId="1C8C7F18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F46B72" w14:textId="77777777" w:rsidR="00BD147C" w:rsidRDefault="00BD147C" w:rsidP="00BD147C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ПРИМЕР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Счет-фактура (УПД) № 1111 от 01.01.2025 г.</w:t>
      </w:r>
    </w:p>
    <w:p w14:paraId="3FCAE94D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651699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сведений, содержащихся в Заявлении, гарантирую.</w:t>
      </w:r>
    </w:p>
    <w:p w14:paraId="4F20CD70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762412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528CF9" w14:textId="77777777" w:rsidR="00BD147C" w:rsidRDefault="00BD147C" w:rsidP="00BD147C">
      <w:pPr>
        <w:widowControl w:val="0"/>
        <w:tabs>
          <w:tab w:val="left" w:pos="1304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Генеральный директор ____________                                                         __________________</w:t>
      </w:r>
    </w:p>
    <w:p w14:paraId="24F6FC68" w14:textId="77777777" w:rsidR="00BD147C" w:rsidRDefault="00BD147C" w:rsidP="00BD147C">
      <w:pPr>
        <w:widowControl w:val="0"/>
        <w:tabs>
          <w:tab w:val="left" w:pos="13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3DF45A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февраля 2025 г.</w:t>
      </w:r>
    </w:p>
    <w:p w14:paraId="0DD400FB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м.п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14:paraId="19366052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9FA09" w14:textId="77777777" w:rsidR="00BD147C" w:rsidRDefault="00BD147C" w:rsidP="00BD14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D73F6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474F"/>
    <w:multiLevelType w:val="hybridMultilevel"/>
    <w:tmpl w:val="ACC23F84"/>
    <w:lvl w:ilvl="0" w:tplc="188E55B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E23B79"/>
    <w:multiLevelType w:val="hybridMultilevel"/>
    <w:tmpl w:val="D86E84D6"/>
    <w:lvl w:ilvl="0" w:tplc="573884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860976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848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7C"/>
    <w:rsid w:val="00067EEA"/>
    <w:rsid w:val="001E6C4E"/>
    <w:rsid w:val="005443F6"/>
    <w:rsid w:val="005C1CEA"/>
    <w:rsid w:val="006C0B77"/>
    <w:rsid w:val="00786181"/>
    <w:rsid w:val="008242FF"/>
    <w:rsid w:val="00870751"/>
    <w:rsid w:val="00922C48"/>
    <w:rsid w:val="0095770F"/>
    <w:rsid w:val="00B915B7"/>
    <w:rsid w:val="00BD147C"/>
    <w:rsid w:val="00D07E2C"/>
    <w:rsid w:val="00D46DE8"/>
    <w:rsid w:val="00EA59DF"/>
    <w:rsid w:val="00EE4070"/>
    <w:rsid w:val="00EF6A6F"/>
    <w:rsid w:val="00F12C76"/>
    <w:rsid w:val="00F3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798A"/>
  <w15:chartTrackingRefBased/>
  <w15:docId w15:val="{F681EBD1-9FC7-4656-A253-9028645B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47C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1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4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4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4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4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4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47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147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D147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D147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D147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D147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D1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47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D14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147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4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47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D147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good win</cp:lastModifiedBy>
  <cp:revision>4</cp:revision>
  <dcterms:created xsi:type="dcterms:W3CDTF">2025-02-27T11:59:00Z</dcterms:created>
  <dcterms:modified xsi:type="dcterms:W3CDTF">2025-03-03T09:41:00Z</dcterms:modified>
</cp:coreProperties>
</file>